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36F13" w14:textId="77777777" w:rsidR="00BA1493" w:rsidRDefault="00BA1493" w:rsidP="00742A05">
      <w:pPr>
        <w:pStyle w:val="Title"/>
        <w:jc w:val="center"/>
        <w:rPr>
          <w:rFonts w:eastAsia="Times New Roman"/>
          <w:highlight w:val="yellow"/>
        </w:rPr>
      </w:pPr>
    </w:p>
    <w:p w14:paraId="3E050ADE" w14:textId="77777777" w:rsidR="008F2D96" w:rsidRDefault="00E50CC5" w:rsidP="00742A05">
      <w:pPr>
        <w:pStyle w:val="Title"/>
        <w:jc w:val="center"/>
        <w:rPr>
          <w:rFonts w:eastAsia="Times New Roman"/>
        </w:rPr>
      </w:pPr>
      <w:proofErr w:type="spellStart"/>
      <w:r w:rsidRPr="00E27157">
        <w:rPr>
          <w:rFonts w:eastAsia="Times New Roman"/>
        </w:rPr>
        <w:t>Freeschool</w:t>
      </w:r>
      <w:proofErr w:type="spellEnd"/>
      <w:r w:rsidRPr="00E27157">
        <w:rPr>
          <w:rFonts w:eastAsia="Times New Roman"/>
        </w:rPr>
        <w:t xml:space="preserve"> Court </w:t>
      </w:r>
      <w:r w:rsidR="007D4276" w:rsidRPr="00094A93">
        <w:rPr>
          <w:rFonts w:eastAsia="Times New Roman"/>
        </w:rPr>
        <w:t xml:space="preserve"> Church </w:t>
      </w:r>
    </w:p>
    <w:p w14:paraId="5D3EEE70" w14:textId="35028DC2" w:rsidR="007D4276" w:rsidRPr="00094A93" w:rsidRDefault="007D4276" w:rsidP="00742A05">
      <w:pPr>
        <w:pStyle w:val="Title"/>
        <w:jc w:val="center"/>
        <w:rPr>
          <w:rFonts w:eastAsia="Times New Roman"/>
          <w:b w:val="0"/>
        </w:rPr>
      </w:pPr>
      <w:r w:rsidRPr="00094A93">
        <w:rPr>
          <w:rFonts w:eastAsia="Times New Roman"/>
        </w:rPr>
        <w:t>Privacy Notice</w:t>
      </w:r>
    </w:p>
    <w:p w14:paraId="18E1C6C9" w14:textId="2383038A" w:rsidR="007D4276" w:rsidRPr="00094A93" w:rsidRDefault="007D4276" w:rsidP="00E50CC5">
      <w:pPr>
        <w:pStyle w:val="Heading1"/>
        <w:jc w:val="left"/>
        <w:rPr>
          <w:rFonts w:eastAsia="Times New Roman"/>
        </w:rPr>
      </w:pPr>
      <w:r w:rsidRPr="00094A93">
        <w:rPr>
          <w:rFonts w:eastAsia="Times New Roman"/>
        </w:rPr>
        <w:t xml:space="preserve">How </w:t>
      </w:r>
      <w:proofErr w:type="spellStart"/>
      <w:r w:rsidR="00E50CC5" w:rsidRPr="00E27157">
        <w:rPr>
          <w:rFonts w:eastAsia="Times New Roman"/>
        </w:rPr>
        <w:t>Freeschool</w:t>
      </w:r>
      <w:proofErr w:type="spellEnd"/>
      <w:r w:rsidR="00E50CC5" w:rsidRPr="00E27157">
        <w:rPr>
          <w:rFonts w:eastAsia="Times New Roman"/>
        </w:rPr>
        <w:t xml:space="preserve"> Court </w:t>
      </w:r>
      <w:r w:rsidR="00E50CC5">
        <w:rPr>
          <w:rFonts w:eastAsia="Times New Roman"/>
        </w:rPr>
        <w:t xml:space="preserve"> </w:t>
      </w:r>
      <w:r w:rsidRPr="00094A93">
        <w:rPr>
          <w:rFonts w:eastAsia="Times New Roman"/>
        </w:rPr>
        <w:t>Church (“we”) use your information</w:t>
      </w:r>
    </w:p>
    <w:p w14:paraId="4B5D2AFE" w14:textId="775780CC" w:rsidR="007D4276" w:rsidRDefault="007D4276" w:rsidP="00742A05">
      <w:r w:rsidRPr="00094A93">
        <w:t>Your privacy is important to us. We are committed to safeguarding the privacy of your information.</w:t>
      </w:r>
    </w:p>
    <w:p w14:paraId="56099F7B" w14:textId="77777777" w:rsidR="007D4276" w:rsidRDefault="007D4276" w:rsidP="00742A05">
      <w:r>
        <w:t xml:space="preserve">It is important that you read this privacy notice together with any other privacy notice we may provide on specific occasions when we are collecting or processing personal data about you so that you are fully aware of how and why we are using your data.  </w:t>
      </w:r>
    </w:p>
    <w:p w14:paraId="656F0AB5" w14:textId="77777777" w:rsidR="007D4276" w:rsidRDefault="007D4276" w:rsidP="00742A05">
      <w:pPr>
        <w:pStyle w:val="Heading1"/>
        <w:rPr>
          <w:rFonts w:eastAsia="Times New Roman"/>
        </w:rPr>
      </w:pPr>
      <w:r>
        <w:rPr>
          <w:rFonts w:eastAsia="Times New Roman"/>
        </w:rPr>
        <w:t>Data Controller</w:t>
      </w:r>
    </w:p>
    <w:p w14:paraId="0120AEFE" w14:textId="240B327B" w:rsidR="007D4276" w:rsidRDefault="00FD65D8" w:rsidP="00742A05">
      <w:proofErr w:type="spellStart"/>
      <w:r w:rsidRPr="00E27157">
        <w:t>Freeschool</w:t>
      </w:r>
      <w:proofErr w:type="spellEnd"/>
      <w:r w:rsidRPr="00E27157">
        <w:t xml:space="preserve"> Court</w:t>
      </w:r>
      <w:r w:rsidR="007D4276" w:rsidRPr="00102679">
        <w:t xml:space="preserve"> Church</w:t>
      </w:r>
      <w:r w:rsidR="007D4276">
        <w:t xml:space="preserve"> is the data controller and responsible for your personal data.</w:t>
      </w:r>
    </w:p>
    <w:p w14:paraId="20868766" w14:textId="77777777" w:rsidR="007D4276" w:rsidRPr="00094A93" w:rsidRDefault="007D4276" w:rsidP="00742A05">
      <w:pPr>
        <w:pStyle w:val="Heading1"/>
        <w:rPr>
          <w:rFonts w:eastAsia="Times New Roman"/>
        </w:rPr>
      </w:pPr>
      <w:r w:rsidRPr="00094A93">
        <w:rPr>
          <w:rFonts w:eastAsia="Times New Roman"/>
        </w:rPr>
        <w:t>Why are we collecting your data?</w:t>
      </w:r>
    </w:p>
    <w:p w14:paraId="30B0F610" w14:textId="77777777" w:rsidR="007D4276" w:rsidRPr="00094A93" w:rsidRDefault="007D4276" w:rsidP="00742A05">
      <w:pPr>
        <w:rPr>
          <w:rFonts w:eastAsia="Times New Roman"/>
        </w:rPr>
      </w:pPr>
      <w:r w:rsidRPr="00094A93">
        <w:rPr>
          <w:rFonts w:eastAsia="Times New Roman"/>
        </w:rPr>
        <w:t xml:space="preserve">We collect personal data </w:t>
      </w:r>
      <w:r w:rsidRPr="00094A93">
        <w:t xml:space="preserve">to provide appropriate pastoral care, to monitor and assess the quality of our services, to fulfil our purposes as a church and to comply with the law. </w:t>
      </w:r>
      <w:r w:rsidRPr="00094A93">
        <w:rPr>
          <w:rFonts w:eastAsia="Times New Roman"/>
        </w:rPr>
        <w:t>In legal terms this is called ‘legitimate interests’. When it is required, we may also ask you for your consent to process your data.</w:t>
      </w:r>
      <w:r w:rsidRPr="00094A93">
        <w:t xml:space="preserve"> We do not share your information with others except as described in this notice.</w:t>
      </w:r>
    </w:p>
    <w:p w14:paraId="19BC0DD5" w14:textId="77777777" w:rsidR="007D4276" w:rsidRPr="00094A93" w:rsidRDefault="007D4276" w:rsidP="00742A05">
      <w:pPr>
        <w:pStyle w:val="Heading1"/>
        <w:rPr>
          <w:rFonts w:eastAsia="Times New Roman"/>
        </w:rPr>
      </w:pPr>
      <w:r w:rsidRPr="00094A93">
        <w:rPr>
          <w:rFonts w:eastAsia="Times New Roman"/>
        </w:rPr>
        <w:t>The categories of information that we may collect, hold and share include:</w:t>
      </w:r>
    </w:p>
    <w:p w14:paraId="56C0021C" w14:textId="77777777" w:rsidR="007D4276" w:rsidRPr="00742A05" w:rsidRDefault="007D4276" w:rsidP="00742A05">
      <w:pPr>
        <w:pStyle w:val="ListParagraph"/>
      </w:pPr>
      <w:r w:rsidRPr="00742A05">
        <w:t>Personal information (such as name, telephone number, address and email address)</w:t>
      </w:r>
    </w:p>
    <w:p w14:paraId="1F1DCE1B" w14:textId="57791FF8" w:rsidR="007D4276" w:rsidRPr="00742A05" w:rsidRDefault="007D4276" w:rsidP="00742A05">
      <w:pPr>
        <w:pStyle w:val="ListParagraph"/>
      </w:pPr>
      <w:r w:rsidRPr="00742A05">
        <w:t>Characteristics (such as gender, marital status, language, date of birth)</w:t>
      </w:r>
    </w:p>
    <w:p w14:paraId="711F478E" w14:textId="2ED283CE" w:rsidR="007D4276" w:rsidRPr="00742A05" w:rsidRDefault="007D4276" w:rsidP="00742A05">
      <w:pPr>
        <w:pStyle w:val="ListParagraph"/>
      </w:pPr>
      <w:r w:rsidRPr="00742A05">
        <w:t>Special categories of personal data (such as your religious beliefs, or racial or ethnic origin)</w:t>
      </w:r>
    </w:p>
    <w:p w14:paraId="580907FF" w14:textId="77777777" w:rsidR="007D4276" w:rsidRPr="00094A93" w:rsidRDefault="007D4276" w:rsidP="00742A05">
      <w:pPr>
        <w:pStyle w:val="Heading1"/>
        <w:rPr>
          <w:rFonts w:eastAsia="Times New Roman"/>
        </w:rPr>
      </w:pPr>
      <w:r w:rsidRPr="00094A93">
        <w:rPr>
          <w:rFonts w:eastAsia="Times New Roman"/>
        </w:rPr>
        <w:lastRenderedPageBreak/>
        <w:t>Storing your data</w:t>
      </w:r>
    </w:p>
    <w:p w14:paraId="6D84B3C0" w14:textId="77777777" w:rsidR="007D4276" w:rsidRDefault="007D4276" w:rsidP="00742A05">
      <w:r>
        <w:t xml:space="preserve">We will only retain your personal data for as long as necessary to fulfil the purposes we collected it for, including for the purposes of satisfying any legal, accounting or reporting requirements.  </w:t>
      </w:r>
    </w:p>
    <w:p w14:paraId="2CDFB664" w14:textId="329BD0CD" w:rsidR="007D4276" w:rsidRDefault="007D4276" w:rsidP="00742A05">
      <w:r w:rsidRPr="00094A93">
        <w:t>We hold your data for varying lengths of time depending on the type of information in question but in doing so we always comply with Data Protection legislation.</w:t>
      </w:r>
      <w:r>
        <w:t xml:space="preserve">  Details of retention periods are available in our retention policy which you can request by contacting us at </w:t>
      </w:r>
      <w:r w:rsidR="001167BC">
        <w:t>freeschoolcourt@</w:t>
      </w:r>
      <w:r w:rsidR="00126941">
        <w:t>gmail.com</w:t>
      </w:r>
      <w:r w:rsidRPr="00094A93">
        <w:t xml:space="preserve">  </w:t>
      </w:r>
    </w:p>
    <w:p w14:paraId="4082BAA3" w14:textId="77777777" w:rsidR="007D4276" w:rsidRDefault="007D4276" w:rsidP="00742A05">
      <w:r w:rsidRPr="00094A93">
        <w:t>We will contact you annually to check that the information we are holding is accurate and that you agree to us holding it.</w:t>
      </w:r>
    </w:p>
    <w:p w14:paraId="6E0037F0" w14:textId="77777777" w:rsidR="007D4276" w:rsidRDefault="007D4276" w:rsidP="00742A05">
      <w:pPr>
        <w:pStyle w:val="Heading1"/>
        <w:rPr>
          <w:rFonts w:eastAsia="Times New Roman"/>
        </w:rPr>
      </w:pPr>
      <w:r>
        <w:rPr>
          <w:rFonts w:eastAsia="Times New Roman"/>
        </w:rPr>
        <w:t>Security of your data</w:t>
      </w:r>
    </w:p>
    <w:p w14:paraId="196EF564" w14:textId="73B89120" w:rsidR="007D4276" w:rsidRDefault="007D4276" w:rsidP="00742A05">
      <w:r>
        <w:t xml:space="preserve">We have put in place appropriate security measures to prevent your personal data from being accidentally lost, used or accessed in an unauthorised way, altered or disclosed.  In addition, we limit access to your personal data to </w:t>
      </w:r>
      <w:r w:rsidRPr="00DB4044">
        <w:t>those employees</w:t>
      </w:r>
      <w:r w:rsidR="00FC5E7E" w:rsidRPr="00DB4044">
        <w:t>,</w:t>
      </w:r>
      <w:r w:rsidR="00FC5E7E">
        <w:t xml:space="preserve"> data processors</w:t>
      </w:r>
      <w:r>
        <w:t xml:space="preserve"> or trustees who need to know.  They will only process your personal data on our instructions.  </w:t>
      </w:r>
    </w:p>
    <w:p w14:paraId="3E841CE3" w14:textId="77777777" w:rsidR="007D4276" w:rsidRPr="00FD4BBF" w:rsidRDefault="007D4276" w:rsidP="00742A05">
      <w:r>
        <w:t>We have put in place procedures to deal with any suspected personal data breach and will notify you and the ICO where we are legally required to do so.</w:t>
      </w:r>
    </w:p>
    <w:p w14:paraId="725C654C" w14:textId="77777777" w:rsidR="007D4276" w:rsidRPr="00094A93" w:rsidRDefault="007D4276" w:rsidP="00742A05">
      <w:pPr>
        <w:pStyle w:val="Heading1"/>
        <w:rPr>
          <w:rFonts w:eastAsia="Times New Roman"/>
        </w:rPr>
      </w:pPr>
      <w:r w:rsidRPr="00094A93">
        <w:rPr>
          <w:rFonts w:eastAsia="Times New Roman"/>
        </w:rPr>
        <w:t>Who do we share your information with?</w:t>
      </w:r>
    </w:p>
    <w:p w14:paraId="6E323D2B" w14:textId="77777777" w:rsidR="007D4276" w:rsidRPr="00094A93" w:rsidRDefault="007D4276" w:rsidP="00742A05">
      <w:r w:rsidRPr="00094A93">
        <w:t xml:space="preserve">We will not share your information with third parties without your consent unless the law requires us to do so.  </w:t>
      </w:r>
    </w:p>
    <w:p w14:paraId="71F39430" w14:textId="77777777" w:rsidR="007D4276" w:rsidRPr="00094A93" w:rsidRDefault="007D4276" w:rsidP="00742A05">
      <w:pPr>
        <w:pStyle w:val="Heading1"/>
        <w:rPr>
          <w:rFonts w:eastAsia="Times New Roman"/>
        </w:rPr>
      </w:pPr>
      <w:r w:rsidRPr="00094A93">
        <w:rPr>
          <w:rFonts w:eastAsia="Times New Roman"/>
        </w:rPr>
        <w:t>Requesting access to your personal data</w:t>
      </w:r>
    </w:p>
    <w:p w14:paraId="2888F844" w14:textId="7321F8A0" w:rsidR="007D4276" w:rsidRPr="00094A93" w:rsidRDefault="007D4276" w:rsidP="00742A05">
      <w:r w:rsidRPr="00094A93">
        <w:t>Under Data Protection legislation, you have the right to request access to information about you that we hold. To make a request for your personal information contact</w:t>
      </w:r>
      <w:r w:rsidR="003C39C2">
        <w:t xml:space="preserve"> </w:t>
      </w:r>
      <w:r w:rsidR="003C39C2" w:rsidRPr="0096493A">
        <w:t>Ruth Slade</w:t>
      </w:r>
      <w:r w:rsidR="0068004F" w:rsidRPr="0096493A">
        <w:t>.</w:t>
      </w:r>
    </w:p>
    <w:p w14:paraId="53B9B88E" w14:textId="77777777" w:rsidR="007D4276" w:rsidRPr="00094A93" w:rsidRDefault="007D4276" w:rsidP="00742A05">
      <w:r w:rsidRPr="00094A93">
        <w:t>You also have the right to:</w:t>
      </w:r>
    </w:p>
    <w:p w14:paraId="16E9F2AF" w14:textId="026D97B9" w:rsidR="007D4276" w:rsidRPr="00742A05" w:rsidRDefault="007D4276" w:rsidP="00742A05">
      <w:pPr>
        <w:pStyle w:val="ListParagraph"/>
      </w:pPr>
      <w:r w:rsidRPr="00742A05">
        <w:t>object to processing of personal data that is likely to cause, or is causing, damage or distress</w:t>
      </w:r>
      <w:r w:rsidR="00EE4205" w:rsidRPr="00742A05">
        <w:t>;</w:t>
      </w:r>
    </w:p>
    <w:p w14:paraId="280FE7E9" w14:textId="41624E80" w:rsidR="007D4276" w:rsidRPr="00742A05" w:rsidRDefault="007D4276" w:rsidP="00742A05">
      <w:pPr>
        <w:pStyle w:val="ListParagraph"/>
      </w:pPr>
      <w:r w:rsidRPr="00742A05">
        <w:t>prevent processing for the purpose of direct marketing</w:t>
      </w:r>
      <w:r w:rsidR="00EE4205" w:rsidRPr="00742A05">
        <w:t>;</w:t>
      </w:r>
    </w:p>
    <w:p w14:paraId="0540A24D" w14:textId="736A6A7A" w:rsidR="007D4276" w:rsidRPr="00742A05" w:rsidRDefault="007D4276" w:rsidP="00742A05">
      <w:pPr>
        <w:pStyle w:val="ListParagraph"/>
      </w:pPr>
      <w:r w:rsidRPr="00742A05">
        <w:t>object to decisions being taken by automated means</w:t>
      </w:r>
      <w:r w:rsidR="00EE4205" w:rsidRPr="00742A05">
        <w:t>;</w:t>
      </w:r>
    </w:p>
    <w:p w14:paraId="1B9F107C" w14:textId="77777777" w:rsidR="007D4276" w:rsidRPr="00742A05" w:rsidRDefault="007D4276" w:rsidP="00742A05">
      <w:pPr>
        <w:pStyle w:val="ListParagraph"/>
      </w:pPr>
      <w:r w:rsidRPr="00742A05">
        <w:t>in certain circumstances, have inaccurate personal data rectified, blocked, erased or destroyed; and</w:t>
      </w:r>
    </w:p>
    <w:p w14:paraId="4048147A" w14:textId="77777777" w:rsidR="007D4276" w:rsidRPr="00742A05" w:rsidRDefault="007D4276" w:rsidP="00742A05">
      <w:pPr>
        <w:pStyle w:val="ListParagraph"/>
      </w:pPr>
      <w:r w:rsidRPr="00742A05">
        <w:lastRenderedPageBreak/>
        <w:t xml:space="preserve">claim compensation for damages caused by a breach of the Data Protection regulations. </w:t>
      </w:r>
    </w:p>
    <w:p w14:paraId="2FAA65FE" w14:textId="77777777" w:rsidR="007D4276" w:rsidRPr="00742A05" w:rsidRDefault="007D4276" w:rsidP="00742A05">
      <w:pPr>
        <w:pStyle w:val="ListParagraph"/>
        <w:numPr>
          <w:ilvl w:val="0"/>
          <w:numId w:val="0"/>
        </w:numPr>
        <w:ind w:left="720"/>
        <w:rPr>
          <w:rFonts w:ascii="Arial" w:hAnsi="Arial" w:cs="Arial"/>
        </w:rPr>
      </w:pPr>
    </w:p>
    <w:p w14:paraId="1AE0D02C" w14:textId="7F14A9B8" w:rsidR="007D4276" w:rsidRPr="00094A93" w:rsidRDefault="007D4276" w:rsidP="00742A05">
      <w:r w:rsidRPr="00094A93">
        <w:t>For further information on how your information is used, how we maintain the security of your information and your rights to access information we hold on you please contact</w:t>
      </w:r>
      <w:r w:rsidR="003C39C2">
        <w:t xml:space="preserve"> Ruth Sl</w:t>
      </w:r>
      <w:r w:rsidR="003751B3">
        <w:t>a</w:t>
      </w:r>
      <w:r w:rsidR="003C39C2">
        <w:t>de.</w:t>
      </w:r>
    </w:p>
    <w:p w14:paraId="3D9EF41D" w14:textId="3345372F" w:rsidR="007D4276" w:rsidRDefault="007D4276" w:rsidP="00742A05">
      <w:pPr>
        <w:rPr>
          <w:color w:val="0000FF"/>
          <w:u w:val="single"/>
        </w:rPr>
      </w:pPr>
      <w:r w:rsidRPr="00094A93">
        <w:t xml:space="preserve">If you have a concern about the way we are collecting or using your personal data, you should raise your concern with us in the first instance or directly to the Information Commissioner’s Office at </w:t>
      </w:r>
      <w:hyperlink r:id="rId10" w:history="1">
        <w:r w:rsidRPr="00094A93">
          <w:rPr>
            <w:color w:val="0000FF"/>
            <w:u w:val="single"/>
          </w:rPr>
          <w:t>https://ico.org.uk/concerns/</w:t>
        </w:r>
      </w:hyperlink>
    </w:p>
    <w:p w14:paraId="2F40D96B" w14:textId="7A05AB6A" w:rsidR="00924F43" w:rsidRPr="004B565E" w:rsidRDefault="00E327AB" w:rsidP="00E327AB">
      <w:pPr>
        <w:pStyle w:val="Heading1"/>
        <w:rPr>
          <w:rFonts w:eastAsia="Times New Roman"/>
          <w:color w:val="auto"/>
        </w:rPr>
      </w:pPr>
      <w:r w:rsidRPr="004B565E">
        <w:rPr>
          <w:rFonts w:eastAsia="Times New Roman"/>
          <w:color w:val="auto"/>
        </w:rPr>
        <w:t>Information you provide via the website</w:t>
      </w:r>
    </w:p>
    <w:p w14:paraId="15DAF9C6" w14:textId="77777777" w:rsidR="00134241" w:rsidRPr="004B565E" w:rsidRDefault="00134241" w:rsidP="00134241">
      <w:r w:rsidRPr="004B565E">
        <w:t>Your privacy is important to us. By providing personal information such as your name and email address via the forms on this website, you agree to us contacting you with regard to the information you request.</w:t>
      </w:r>
    </w:p>
    <w:p w14:paraId="431D108D" w14:textId="2D33C557" w:rsidR="007D4276" w:rsidRPr="00094A93" w:rsidRDefault="007D4276" w:rsidP="00742A05">
      <w:pPr>
        <w:pStyle w:val="Heading1"/>
        <w:rPr>
          <w:rFonts w:eastAsia="Times New Roman"/>
        </w:rPr>
      </w:pPr>
      <w:r w:rsidRPr="00094A93">
        <w:rPr>
          <w:rFonts w:eastAsia="Times New Roman"/>
        </w:rPr>
        <w:t>Contact:</w:t>
      </w:r>
    </w:p>
    <w:p w14:paraId="4D10C79D" w14:textId="2524F637" w:rsidR="007D4276" w:rsidRPr="00094A93" w:rsidRDefault="007D4276" w:rsidP="00742A05">
      <w:r w:rsidRPr="00AC4FE5">
        <w:t>If you would like to discuss anything in this privacy notice, please</w:t>
      </w:r>
      <w:r w:rsidRPr="00AC4FE5">
        <w:rPr>
          <w:color w:val="FF0000"/>
        </w:rPr>
        <w:t xml:space="preserve"> </w:t>
      </w:r>
      <w:r w:rsidRPr="00AC4FE5">
        <w:t>contact:</w:t>
      </w:r>
      <w:r w:rsidR="00AC4FE5">
        <w:t xml:space="preserve"> </w:t>
      </w:r>
      <w:r w:rsidR="004B565E">
        <w:t>Ruth Slade</w:t>
      </w:r>
      <w:r w:rsidR="0096493A">
        <w:t>: ruthsladegdpr@gmail.com</w:t>
      </w:r>
    </w:p>
    <w:p w14:paraId="17C6BC70" w14:textId="77777777" w:rsidR="007D4276" w:rsidRPr="00094A93" w:rsidRDefault="007D4276" w:rsidP="007D4276">
      <w:pPr>
        <w:widowControl w:val="0"/>
        <w:suppressAutoHyphens/>
        <w:overflowPunct w:val="0"/>
        <w:autoSpaceDE w:val="0"/>
        <w:autoSpaceDN w:val="0"/>
        <w:spacing w:after="0" w:line="240" w:lineRule="auto"/>
        <w:textAlignment w:val="baseline"/>
        <w:rPr>
          <w:rFonts w:ascii="Arial" w:hAnsi="Arial" w:cs="Arial"/>
        </w:rPr>
      </w:pPr>
    </w:p>
    <w:p w14:paraId="2A466254" w14:textId="1DAD5EFC" w:rsidR="00063DE5" w:rsidRDefault="00063DE5" w:rsidP="00063DE5">
      <w:pPr>
        <w:spacing w:after="0" w:line="240" w:lineRule="auto"/>
        <w:jc w:val="left"/>
        <w:rPr>
          <w:rFonts w:eastAsia="Times New Roman" w:cs="Tajawal Light"/>
          <w:b/>
          <w:bCs/>
          <w:szCs w:val="24"/>
          <w:lang w:eastAsia="en-GB"/>
        </w:rPr>
      </w:pPr>
      <w:r w:rsidRPr="00063DE5">
        <w:rPr>
          <w:rFonts w:eastAsia="Times New Roman" w:cs="Tajawal Light"/>
          <w:b/>
          <w:bCs/>
          <w:szCs w:val="24"/>
          <w:lang w:eastAsia="en-GB"/>
        </w:rPr>
        <w:t>This p</w:t>
      </w:r>
      <w:r w:rsidR="00DC39D6">
        <w:rPr>
          <w:rFonts w:eastAsia="Times New Roman" w:cs="Tajawal Light"/>
          <w:b/>
          <w:bCs/>
          <w:szCs w:val="24"/>
          <w:lang w:eastAsia="en-GB"/>
        </w:rPr>
        <w:t xml:space="preserve">rivacy notice </w:t>
      </w:r>
      <w:r w:rsidRPr="00063DE5">
        <w:rPr>
          <w:rFonts w:eastAsia="Times New Roman" w:cs="Tajawal Light"/>
          <w:b/>
          <w:bCs/>
          <w:szCs w:val="24"/>
          <w:lang w:eastAsia="en-GB"/>
        </w:rPr>
        <w:t xml:space="preserve">was reviewed and updated on July </w:t>
      </w:r>
      <w:r w:rsidR="00A72AA1">
        <w:rPr>
          <w:rFonts w:eastAsia="Times New Roman" w:cs="Tajawal Light"/>
          <w:b/>
          <w:bCs/>
          <w:szCs w:val="24"/>
          <w:lang w:eastAsia="en-GB"/>
        </w:rPr>
        <w:t>31</w:t>
      </w:r>
      <w:r w:rsidR="00A72AA1" w:rsidRPr="00A72AA1">
        <w:rPr>
          <w:rFonts w:eastAsia="Times New Roman" w:cs="Tajawal Light"/>
          <w:b/>
          <w:bCs/>
          <w:szCs w:val="24"/>
          <w:vertAlign w:val="superscript"/>
          <w:lang w:eastAsia="en-GB"/>
        </w:rPr>
        <w:t>st</w:t>
      </w:r>
      <w:r w:rsidR="00A72AA1">
        <w:rPr>
          <w:rFonts w:eastAsia="Times New Roman" w:cs="Tajawal Light"/>
          <w:b/>
          <w:bCs/>
          <w:szCs w:val="24"/>
          <w:lang w:eastAsia="en-GB"/>
        </w:rPr>
        <w:t xml:space="preserve"> 2026</w:t>
      </w:r>
      <w:r w:rsidRPr="00063DE5">
        <w:rPr>
          <w:rFonts w:eastAsia="Times New Roman" w:cs="Tajawal Light"/>
          <w:b/>
          <w:bCs/>
          <w:szCs w:val="24"/>
          <w:lang w:eastAsia="en-GB"/>
        </w:rPr>
        <w:t xml:space="preserve">. </w:t>
      </w:r>
    </w:p>
    <w:p w14:paraId="5E4BDC1B" w14:textId="3B91DB36" w:rsidR="00DC39D6" w:rsidRPr="00063DE5" w:rsidRDefault="00DC39D6" w:rsidP="00063DE5">
      <w:pPr>
        <w:spacing w:after="0" w:line="240" w:lineRule="auto"/>
        <w:jc w:val="left"/>
        <w:rPr>
          <w:rFonts w:ascii="Arial" w:eastAsia="Times New Roman" w:hAnsi="Arial" w:cs="Times New Roman"/>
          <w:b/>
          <w:bCs/>
          <w:szCs w:val="24"/>
          <w:lang w:eastAsia="en-GB"/>
        </w:rPr>
      </w:pPr>
      <w:r>
        <w:rPr>
          <w:rFonts w:eastAsia="Times New Roman" w:cs="Tajawal Light"/>
          <w:b/>
          <w:bCs/>
          <w:szCs w:val="24"/>
          <w:lang w:eastAsia="en-GB"/>
        </w:rPr>
        <w:t>To be reviewed in 12 months time.</w:t>
      </w:r>
    </w:p>
    <w:p w14:paraId="12884E23" w14:textId="77777777" w:rsidR="00C92DD3" w:rsidRDefault="00C92DD3"/>
    <w:sectPr w:rsidR="00C92DD3" w:rsidSect="00742A05">
      <w:footerReference w:type="default" r:id="rId11"/>
      <w:pgSz w:w="11906" w:h="16838"/>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0944" w14:textId="77777777" w:rsidR="004A2E23" w:rsidRDefault="004A2E23">
      <w:pPr>
        <w:spacing w:after="0" w:line="240" w:lineRule="auto"/>
      </w:pPr>
      <w:r>
        <w:separator/>
      </w:r>
    </w:p>
  </w:endnote>
  <w:endnote w:type="continuationSeparator" w:id="0">
    <w:p w14:paraId="515834C9" w14:textId="77777777" w:rsidR="004A2E23" w:rsidRDefault="004A2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jawal Light">
    <w:altName w:val="Tahoma"/>
    <w:panose1 w:val="00000000000000000000"/>
    <w:charset w:val="00"/>
    <w:family w:val="modern"/>
    <w:notTrueType/>
    <w:pitch w:val="variable"/>
    <w:sig w:usb0="8000202F" w:usb1="9000204A" w:usb2="00000008" w:usb3="00000000" w:csb0="00000041" w:csb1="00000000"/>
  </w:font>
  <w:font w:name="Tajawal Medium">
    <w:altName w:val="Tahoma"/>
    <w:panose1 w:val="00000000000000000000"/>
    <w:charset w:val="00"/>
    <w:family w:val="modern"/>
    <w:notTrueType/>
    <w:pitch w:val="variable"/>
    <w:sig w:usb0="8000202F" w:usb1="9000204A" w:usb2="00000008" w:usb3="00000000" w:csb0="00000041"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ajawal Light"/>
      </w:rPr>
      <w:id w:val="1525442416"/>
      <w:docPartObj>
        <w:docPartGallery w:val="Page Numbers (Bottom of Page)"/>
        <w:docPartUnique/>
      </w:docPartObj>
    </w:sdtPr>
    <w:sdtEndPr>
      <w:rPr>
        <w:noProof/>
      </w:rPr>
    </w:sdtEndPr>
    <w:sdtContent>
      <w:p w14:paraId="246B7FDC" w14:textId="77777777" w:rsidR="009B11E2" w:rsidRPr="00742A05" w:rsidRDefault="009B11E2">
        <w:pPr>
          <w:pStyle w:val="Footer"/>
          <w:jc w:val="center"/>
          <w:rPr>
            <w:rFonts w:cs="Tajawal Light"/>
          </w:rPr>
        </w:pPr>
      </w:p>
      <w:p w14:paraId="496D4CDF" w14:textId="76718FAC" w:rsidR="009B11E2" w:rsidRPr="00742A05" w:rsidRDefault="009B11E2">
        <w:pPr>
          <w:pStyle w:val="Footer"/>
          <w:jc w:val="center"/>
          <w:rPr>
            <w:rFonts w:cs="Tajawal Light"/>
            <w:noProof/>
          </w:rPr>
        </w:pPr>
        <w:r w:rsidRPr="00742A05">
          <w:rPr>
            <w:rFonts w:cs="Tajawal Light"/>
          </w:rPr>
          <w:fldChar w:fldCharType="begin"/>
        </w:r>
        <w:r w:rsidRPr="00742A05">
          <w:rPr>
            <w:rFonts w:cs="Tajawal Light"/>
          </w:rPr>
          <w:instrText xml:space="preserve"> PAGE   \* MERGEFORMAT </w:instrText>
        </w:r>
        <w:r w:rsidRPr="00742A05">
          <w:rPr>
            <w:rFonts w:cs="Tajawal Light"/>
          </w:rPr>
          <w:fldChar w:fldCharType="separate"/>
        </w:r>
        <w:r w:rsidRPr="00742A05">
          <w:rPr>
            <w:rFonts w:cs="Tajawal Light"/>
            <w:noProof/>
          </w:rPr>
          <w:t>2</w:t>
        </w:r>
        <w:r w:rsidRPr="00742A05">
          <w:rPr>
            <w:rFonts w:cs="Tajawal Light"/>
            <w:noProof/>
          </w:rPr>
          <w:fldChar w:fldCharType="end"/>
        </w:r>
      </w:p>
      <w:p w14:paraId="7DA1BE67" w14:textId="77777777" w:rsidR="009B11E2" w:rsidRPr="00742A05" w:rsidRDefault="009B11E2">
        <w:pPr>
          <w:pStyle w:val="Footer"/>
          <w:jc w:val="center"/>
          <w:rPr>
            <w:rFonts w:cs="Tajawal Light"/>
            <w:noProof/>
          </w:rPr>
        </w:pPr>
      </w:p>
      <w:p w14:paraId="135396DF" w14:textId="5813A8AD" w:rsidR="009B11E2" w:rsidRPr="00742A05" w:rsidRDefault="009B11E2" w:rsidP="009B11E2">
        <w:pPr>
          <w:tabs>
            <w:tab w:val="center" w:pos="4513"/>
            <w:tab w:val="right" w:pos="9026"/>
          </w:tabs>
          <w:spacing w:after="0" w:line="276" w:lineRule="auto"/>
          <w:rPr>
            <w:rFonts w:eastAsia="Calibri" w:cs="Tajawal Light"/>
            <w:sz w:val="18"/>
            <w:szCs w:val="18"/>
          </w:rPr>
        </w:pPr>
        <w:r w:rsidRPr="00742A05">
          <w:rPr>
            <w:rFonts w:eastAsia="Calibri" w:cs="Tajawal Light"/>
            <w:sz w:val="18"/>
            <w:szCs w:val="18"/>
          </w:rPr>
          <w:t>© Edward Connor Solicitors: GDPR Pack (Version 00</w:t>
        </w:r>
        <w:r w:rsidR="00565526">
          <w:rPr>
            <w:rFonts w:eastAsia="Calibri" w:cs="Tajawal Light"/>
            <w:sz w:val="18"/>
            <w:szCs w:val="18"/>
          </w:rPr>
          <w:t>4</w:t>
        </w:r>
        <w:r w:rsidRPr="00742A05">
          <w:rPr>
            <w:rFonts w:eastAsia="Calibri" w:cs="Tajawal Light"/>
            <w:sz w:val="18"/>
            <w:szCs w:val="18"/>
          </w:rPr>
          <w:t xml:space="preserve">) </w:t>
        </w:r>
        <w:r w:rsidR="00565526">
          <w:rPr>
            <w:rFonts w:eastAsia="Calibri" w:cs="Tajawal Light"/>
            <w:sz w:val="18"/>
            <w:szCs w:val="18"/>
          </w:rPr>
          <w:t>October</w:t>
        </w:r>
        <w:r w:rsidRPr="00742A05">
          <w:rPr>
            <w:rFonts w:eastAsia="Calibri" w:cs="Tajawal Light"/>
            <w:sz w:val="18"/>
            <w:szCs w:val="18"/>
          </w:rPr>
          <w:t xml:space="preserve"> 2021</w:t>
        </w:r>
      </w:p>
      <w:p w14:paraId="08CF9A9E" w14:textId="77777777" w:rsidR="009B11E2" w:rsidRPr="00742A05" w:rsidRDefault="009B11E2" w:rsidP="009B11E2">
        <w:pPr>
          <w:tabs>
            <w:tab w:val="center" w:pos="4513"/>
            <w:tab w:val="right" w:pos="9026"/>
          </w:tabs>
          <w:spacing w:after="0" w:line="276" w:lineRule="auto"/>
          <w:rPr>
            <w:rFonts w:eastAsia="Calibri" w:cs="Tajawal Light"/>
            <w:sz w:val="18"/>
            <w:szCs w:val="18"/>
          </w:rPr>
        </w:pPr>
        <w:hyperlink r:id="rId1" w:history="1">
          <w:r w:rsidRPr="00742A05">
            <w:rPr>
              <w:rStyle w:val="Hyperlink"/>
              <w:rFonts w:eastAsia="Calibri" w:cs="Tajawal Light"/>
              <w:sz w:val="18"/>
              <w:szCs w:val="18"/>
            </w:rPr>
            <w:t>www.edwardconnor.com</w:t>
          </w:r>
        </w:hyperlink>
      </w:p>
      <w:p w14:paraId="1D87AD33" w14:textId="201AB28E" w:rsidR="00765EEE" w:rsidRPr="00742A05" w:rsidRDefault="009B11E2" w:rsidP="00742A05">
        <w:pPr>
          <w:tabs>
            <w:tab w:val="center" w:pos="4513"/>
            <w:tab w:val="right" w:pos="9026"/>
          </w:tabs>
          <w:spacing w:after="0" w:line="276" w:lineRule="auto"/>
          <w:rPr>
            <w:rFonts w:eastAsia="Calibri" w:cs="Tajawal Light"/>
            <w:sz w:val="18"/>
            <w:szCs w:val="18"/>
          </w:rPr>
        </w:pPr>
        <w:r w:rsidRPr="00742A05">
          <w:rPr>
            <w:rFonts w:eastAsia="Calibri" w:cs="Tajawal Light"/>
            <w:sz w:val="18"/>
            <w:szCs w:val="18"/>
          </w:rPr>
          <w:t>01858 411568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2CCFD" w14:textId="77777777" w:rsidR="004A2E23" w:rsidRDefault="004A2E23">
      <w:pPr>
        <w:spacing w:after="0" w:line="240" w:lineRule="auto"/>
      </w:pPr>
      <w:r>
        <w:separator/>
      </w:r>
    </w:p>
  </w:footnote>
  <w:footnote w:type="continuationSeparator" w:id="0">
    <w:p w14:paraId="6DAFE3EF" w14:textId="77777777" w:rsidR="004A2E23" w:rsidRDefault="004A2E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5801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2196298">
    <w:abstractNumId w:val="1"/>
  </w:num>
  <w:num w:numId="2" w16cid:durableId="1431195969">
    <w:abstractNumId w:val="2"/>
  </w:num>
  <w:num w:numId="3" w16cid:durableId="1710253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76"/>
    <w:rsid w:val="000434D6"/>
    <w:rsid w:val="00063DE5"/>
    <w:rsid w:val="001167BC"/>
    <w:rsid w:val="00126941"/>
    <w:rsid w:val="00134241"/>
    <w:rsid w:val="001B0435"/>
    <w:rsid w:val="001B3CB4"/>
    <w:rsid w:val="001B5068"/>
    <w:rsid w:val="00237173"/>
    <w:rsid w:val="002629D9"/>
    <w:rsid w:val="002B4A03"/>
    <w:rsid w:val="002E58DE"/>
    <w:rsid w:val="00300DA0"/>
    <w:rsid w:val="00355FAB"/>
    <w:rsid w:val="003751B3"/>
    <w:rsid w:val="003C39C2"/>
    <w:rsid w:val="00415893"/>
    <w:rsid w:val="004337FE"/>
    <w:rsid w:val="004A2E23"/>
    <w:rsid w:val="004B565E"/>
    <w:rsid w:val="0054327E"/>
    <w:rsid w:val="00565526"/>
    <w:rsid w:val="005E59B5"/>
    <w:rsid w:val="006702FC"/>
    <w:rsid w:val="0068004F"/>
    <w:rsid w:val="00686054"/>
    <w:rsid w:val="006B4712"/>
    <w:rsid w:val="006B7374"/>
    <w:rsid w:val="006D4175"/>
    <w:rsid w:val="007257D0"/>
    <w:rsid w:val="00742A05"/>
    <w:rsid w:val="00756C94"/>
    <w:rsid w:val="00765EEE"/>
    <w:rsid w:val="007714E8"/>
    <w:rsid w:val="007823EF"/>
    <w:rsid w:val="007D4276"/>
    <w:rsid w:val="007E13D6"/>
    <w:rsid w:val="007F0526"/>
    <w:rsid w:val="00801915"/>
    <w:rsid w:val="00815E0A"/>
    <w:rsid w:val="00827D16"/>
    <w:rsid w:val="00844E6D"/>
    <w:rsid w:val="008B2B0C"/>
    <w:rsid w:val="008B7DA9"/>
    <w:rsid w:val="008F2D96"/>
    <w:rsid w:val="00924F43"/>
    <w:rsid w:val="0096493A"/>
    <w:rsid w:val="00980205"/>
    <w:rsid w:val="009848D4"/>
    <w:rsid w:val="009B11E2"/>
    <w:rsid w:val="00A72AA1"/>
    <w:rsid w:val="00AC1503"/>
    <w:rsid w:val="00AC2E82"/>
    <w:rsid w:val="00AC4FE5"/>
    <w:rsid w:val="00B40C5E"/>
    <w:rsid w:val="00B47687"/>
    <w:rsid w:val="00BA1493"/>
    <w:rsid w:val="00BC09C1"/>
    <w:rsid w:val="00C03D1D"/>
    <w:rsid w:val="00C24F02"/>
    <w:rsid w:val="00C451AD"/>
    <w:rsid w:val="00C92DD3"/>
    <w:rsid w:val="00CB647D"/>
    <w:rsid w:val="00D21F89"/>
    <w:rsid w:val="00D56D61"/>
    <w:rsid w:val="00DB4044"/>
    <w:rsid w:val="00DC39D6"/>
    <w:rsid w:val="00E27157"/>
    <w:rsid w:val="00E327AB"/>
    <w:rsid w:val="00E50CC5"/>
    <w:rsid w:val="00ED3036"/>
    <w:rsid w:val="00EE0A5E"/>
    <w:rsid w:val="00EE4205"/>
    <w:rsid w:val="00FC5E7E"/>
    <w:rsid w:val="00FD65D8"/>
    <w:rsid w:val="00FF4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CCD0"/>
  <w15:chartTrackingRefBased/>
  <w15:docId w15:val="{678C3B57-7833-4E23-8B9E-CD968BE8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A05"/>
    <w:pPr>
      <w:jc w:val="both"/>
    </w:pPr>
    <w:rPr>
      <w:rFonts w:ascii="Tajawal Light" w:hAnsi="Tajawal Light"/>
      <w:sz w:val="24"/>
    </w:rPr>
  </w:style>
  <w:style w:type="paragraph" w:styleId="Heading1">
    <w:name w:val="heading 1"/>
    <w:basedOn w:val="Normal"/>
    <w:next w:val="Normal"/>
    <w:link w:val="Heading1Char"/>
    <w:uiPriority w:val="9"/>
    <w:qFormat/>
    <w:rsid w:val="00801915"/>
    <w:pPr>
      <w:keepNext/>
      <w:keepLines/>
      <w:spacing w:before="360" w:after="120"/>
      <w:outlineLvl w:val="0"/>
    </w:pPr>
    <w:rPr>
      <w:rFonts w:ascii="Tajawal Medium" w:eastAsiaTheme="majorEastAsia" w:hAnsi="Tajawal Medium" w:cstheme="majorBidi"/>
      <w:b/>
      <w:color w:val="06456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D4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276"/>
  </w:style>
  <w:style w:type="paragraph" w:styleId="Header">
    <w:name w:val="header"/>
    <w:basedOn w:val="Normal"/>
    <w:link w:val="HeaderChar"/>
    <w:uiPriority w:val="99"/>
    <w:unhideWhenUsed/>
    <w:rsid w:val="007D4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276"/>
  </w:style>
  <w:style w:type="paragraph" w:styleId="ListParagraph">
    <w:name w:val="List Paragraph"/>
    <w:basedOn w:val="ListBullet"/>
    <w:uiPriority w:val="34"/>
    <w:qFormat/>
    <w:rsid w:val="007D4276"/>
    <w:pPr>
      <w:ind w:left="720"/>
    </w:pPr>
  </w:style>
  <w:style w:type="paragraph" w:styleId="BalloonText">
    <w:name w:val="Balloon Text"/>
    <w:basedOn w:val="Normal"/>
    <w:link w:val="BalloonTextChar"/>
    <w:uiPriority w:val="99"/>
    <w:semiHidden/>
    <w:unhideWhenUsed/>
    <w:rsid w:val="007D4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276"/>
    <w:rPr>
      <w:rFonts w:ascii="Segoe UI" w:hAnsi="Segoe UI" w:cs="Segoe UI"/>
      <w:sz w:val="18"/>
      <w:szCs w:val="18"/>
    </w:rPr>
  </w:style>
  <w:style w:type="character" w:styleId="Hyperlink">
    <w:name w:val="Hyperlink"/>
    <w:basedOn w:val="DefaultParagraphFont"/>
    <w:uiPriority w:val="99"/>
    <w:unhideWhenUsed/>
    <w:rsid w:val="009B11E2"/>
    <w:rPr>
      <w:color w:val="0000FF"/>
      <w:u w:val="single"/>
    </w:rPr>
  </w:style>
  <w:style w:type="paragraph" w:styleId="Title">
    <w:name w:val="Title"/>
    <w:basedOn w:val="Normal"/>
    <w:next w:val="Normal"/>
    <w:link w:val="TitleChar"/>
    <w:uiPriority w:val="10"/>
    <w:qFormat/>
    <w:rsid w:val="00742A05"/>
    <w:pPr>
      <w:spacing w:before="240" w:after="240" w:line="240" w:lineRule="auto"/>
      <w:contextualSpacing/>
    </w:pPr>
    <w:rPr>
      <w:rFonts w:ascii="Tajawal Medium" w:eastAsiaTheme="majorEastAsia" w:hAnsi="Tajawal Medium" w:cstheme="majorBidi"/>
      <w:b/>
      <w:color w:val="064561"/>
      <w:spacing w:val="-10"/>
      <w:kern w:val="28"/>
      <w:sz w:val="48"/>
      <w:szCs w:val="56"/>
    </w:rPr>
  </w:style>
  <w:style w:type="character" w:customStyle="1" w:styleId="TitleChar">
    <w:name w:val="Title Char"/>
    <w:basedOn w:val="DefaultParagraphFont"/>
    <w:link w:val="Title"/>
    <w:uiPriority w:val="10"/>
    <w:rsid w:val="00742A05"/>
    <w:rPr>
      <w:rFonts w:ascii="Tajawal Medium" w:eastAsiaTheme="majorEastAsia" w:hAnsi="Tajawal Medium" w:cstheme="majorBidi"/>
      <w:b/>
      <w:color w:val="064561"/>
      <w:spacing w:val="-10"/>
      <w:kern w:val="28"/>
      <w:sz w:val="48"/>
      <w:szCs w:val="56"/>
    </w:rPr>
  </w:style>
  <w:style w:type="character" w:customStyle="1" w:styleId="Heading1Char">
    <w:name w:val="Heading 1 Char"/>
    <w:basedOn w:val="DefaultParagraphFont"/>
    <w:link w:val="Heading1"/>
    <w:uiPriority w:val="9"/>
    <w:rsid w:val="00801915"/>
    <w:rPr>
      <w:rFonts w:ascii="Tajawal Medium" w:eastAsiaTheme="majorEastAsia" w:hAnsi="Tajawal Medium" w:cstheme="majorBidi"/>
      <w:b/>
      <w:color w:val="064561"/>
      <w:sz w:val="32"/>
      <w:szCs w:val="32"/>
    </w:rPr>
  </w:style>
  <w:style w:type="paragraph" w:styleId="ListBullet">
    <w:name w:val="List Bullet"/>
    <w:basedOn w:val="Normal"/>
    <w:uiPriority w:val="99"/>
    <w:semiHidden/>
    <w:unhideWhenUsed/>
    <w:rsid w:val="00742A05"/>
    <w:pPr>
      <w:numPr>
        <w:numId w:val="3"/>
      </w:numPr>
      <w:contextualSpacing/>
    </w:pPr>
  </w:style>
  <w:style w:type="character" w:styleId="UnresolvedMention">
    <w:name w:val="Unresolved Mention"/>
    <w:basedOn w:val="DefaultParagraphFont"/>
    <w:uiPriority w:val="99"/>
    <w:semiHidden/>
    <w:unhideWhenUsed/>
    <w:rsid w:val="0054327E"/>
    <w:rPr>
      <w:color w:val="605E5C"/>
      <w:shd w:val="clear" w:color="auto" w:fill="E1DFDD"/>
    </w:rPr>
  </w:style>
  <w:style w:type="character" w:styleId="FollowedHyperlink">
    <w:name w:val="FollowedHyperlink"/>
    <w:basedOn w:val="DefaultParagraphFont"/>
    <w:uiPriority w:val="99"/>
    <w:semiHidden/>
    <w:unhideWhenUsed/>
    <w:rsid w:val="007714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002333">
      <w:bodyDiv w:val="1"/>
      <w:marLeft w:val="0"/>
      <w:marRight w:val="0"/>
      <w:marTop w:val="0"/>
      <w:marBottom w:val="0"/>
      <w:divBdr>
        <w:top w:val="none" w:sz="0" w:space="0" w:color="auto"/>
        <w:left w:val="none" w:sz="0" w:space="0" w:color="auto"/>
        <w:bottom w:val="none" w:sz="0" w:space="0" w:color="auto"/>
        <w:right w:val="none" w:sz="0" w:space="0" w:color="auto"/>
      </w:divBdr>
    </w:div>
    <w:div w:id="471292858">
      <w:bodyDiv w:val="1"/>
      <w:marLeft w:val="0"/>
      <w:marRight w:val="0"/>
      <w:marTop w:val="0"/>
      <w:marBottom w:val="0"/>
      <w:divBdr>
        <w:top w:val="none" w:sz="0" w:space="0" w:color="auto"/>
        <w:left w:val="none" w:sz="0" w:space="0" w:color="auto"/>
        <w:bottom w:val="none" w:sz="0" w:space="0" w:color="auto"/>
        <w:right w:val="none" w:sz="0" w:space="0" w:color="auto"/>
      </w:divBdr>
    </w:div>
    <w:div w:id="1089353823">
      <w:bodyDiv w:val="1"/>
      <w:marLeft w:val="0"/>
      <w:marRight w:val="0"/>
      <w:marTop w:val="0"/>
      <w:marBottom w:val="0"/>
      <w:divBdr>
        <w:top w:val="none" w:sz="0" w:space="0" w:color="auto"/>
        <w:left w:val="none" w:sz="0" w:space="0" w:color="auto"/>
        <w:bottom w:val="none" w:sz="0" w:space="0" w:color="auto"/>
        <w:right w:val="none" w:sz="0" w:space="0" w:color="auto"/>
      </w:divBdr>
    </w:div>
    <w:div w:id="121257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edwardcon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87334514D61148A96FFD33552B3ABE" ma:contentTypeVersion="18" ma:contentTypeDescription="Create a new document." ma:contentTypeScope="" ma:versionID="96791ff4572e82977691778eb9f366ef">
  <xsd:schema xmlns:xsd="http://www.w3.org/2001/XMLSchema" xmlns:xs="http://www.w3.org/2001/XMLSchema" xmlns:p="http://schemas.microsoft.com/office/2006/metadata/properties" xmlns:ns2="32e20128-b60d-4d07-ae06-5122f4012977" xmlns:ns3="3ee8b786-b644-4f72-aace-75a03b75cf08" targetNamespace="http://schemas.microsoft.com/office/2006/metadata/properties" ma:root="true" ma:fieldsID="836f9d5b20a484040364bf3849ca40a2" ns2:_="" ns3:_="">
    <xsd:import namespace="32e20128-b60d-4d07-ae06-5122f4012977"/>
    <xsd:import namespace="3ee8b786-b644-4f72-aace-75a03b75cf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_Flow_SignoffStatus" minOccurs="0"/>
                <xsd:element ref="ns2:MediaLengthInSecond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20128-b60d-4d07-ae06-5122f4012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e8b786-b644-4f72-aace-75a03b75cf0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23" nillable="true" ma:taxonomy="true" ma:internalName="TaxKeywordTaxHTField" ma:taxonomyFieldName="TaxKeyword" ma:displayName="Enterprise Keywords" ma:fieldId="{23f27201-bee3-471e-b2e7-b64fd8b7ca38}" ma:taxonomyMulti="true" ma:sspId="23043e8f-3911-47bc-b5ba-071186370aae" ma:termSetId="00000000-0000-0000-0000-000000000000" ma:anchorId="00000000-0000-0000-0000-000000000000" ma:open="true" ma:isKeyword="true">
      <xsd:complexType>
        <xsd:sequence>
          <xsd:element ref="pc:Terms" minOccurs="0" maxOccurs="1"/>
        </xsd:sequence>
      </xsd:complexType>
    </xsd:element>
    <xsd:element name="TaxCatchAll" ma:index="24" nillable="true" ma:displayName="Taxonomy Catch All Column" ma:hidden="true" ma:list="{91485096-9a4a-4899-aedd-77ac3890ca82}" ma:internalName="TaxCatchAll" ma:showField="CatchAllData" ma:web="3ee8b786-b644-4f72-aace-75a03b75cf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32e20128-b60d-4d07-ae06-5122f4012977" xsi:nil="true"/>
    <TaxKeywordTaxHTField xmlns="3ee8b786-b644-4f72-aace-75a03b75cf08">
      <Terms xmlns="http://schemas.microsoft.com/office/infopath/2007/PartnerControls"/>
    </TaxKeywordTaxHTField>
    <TaxCatchAll xmlns="3ee8b786-b644-4f72-aace-75a03b75cf0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C071B3-E8C0-4267-8ACF-35D52A8B6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20128-b60d-4d07-ae06-5122f4012977"/>
    <ds:schemaRef ds:uri="3ee8b786-b644-4f72-aace-75a03b75c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97D91-8FB3-4944-A3BB-01276193B492}">
  <ds:schemaRefs>
    <ds:schemaRef ds:uri="http://schemas.microsoft.com/office/2006/metadata/properties"/>
    <ds:schemaRef ds:uri="http://schemas.microsoft.com/office/infopath/2007/PartnerControls"/>
    <ds:schemaRef ds:uri="32e20128-b60d-4d07-ae06-5122f4012977"/>
    <ds:schemaRef ds:uri="3ee8b786-b644-4f72-aace-75a03b75cf08"/>
  </ds:schemaRefs>
</ds:datastoreItem>
</file>

<file path=customXml/itemProps3.xml><?xml version="1.0" encoding="utf-8"?>
<ds:datastoreItem xmlns:ds="http://schemas.openxmlformats.org/officeDocument/2006/customXml" ds:itemID="{4847CCC2-8DD8-44B5-80B1-C8554E605F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Herrick</dc:creator>
  <cp:keywords/>
  <dc:description/>
  <cp:lastModifiedBy>Iwan Rhys Jones</cp:lastModifiedBy>
  <cp:revision>8</cp:revision>
  <cp:lastPrinted>2024-09-02T13:53:00Z</cp:lastPrinted>
  <dcterms:created xsi:type="dcterms:W3CDTF">2025-07-15T08:55:00Z</dcterms:created>
  <dcterms:modified xsi:type="dcterms:W3CDTF">2026-08-03T09:47:00Z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0x010100DC87334514D61148A96FFD33552B3ABE</vt:lpwstr>
  </property>
  <property fmtid="{D5CDD505-2E9C-101B-9397-08002B2CF9AE}" pid="3" name="TaxKeyword">
    <vt:lpwstr/>
  </property>
</Properties>
</file>